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D2" w:rsidRDefault="00745535" w:rsidP="0074553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Утвержден</w:t>
      </w:r>
      <w:proofErr w:type="gramEnd"/>
      <w:r>
        <w:rPr>
          <w:rFonts w:ascii="PT Astra Serif" w:hAnsi="PT Astra Serif"/>
          <w:sz w:val="24"/>
          <w:szCs w:val="24"/>
        </w:rPr>
        <w:t xml:space="preserve"> </w:t>
      </w:r>
      <w:r w:rsidR="00C861D2">
        <w:rPr>
          <w:rFonts w:ascii="PT Astra Serif" w:hAnsi="PT Astra Serif"/>
          <w:sz w:val="24"/>
          <w:szCs w:val="24"/>
        </w:rPr>
        <w:t xml:space="preserve">приложением 2 к подпрограмме 1 </w:t>
      </w:r>
    </w:p>
    <w:p w:rsidR="00C861D2" w:rsidRDefault="00C861D2" w:rsidP="0074553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«Развитие сельскохозяйственного производства</w:t>
      </w:r>
    </w:p>
    <w:p w:rsidR="00C861D2" w:rsidRDefault="00C861D2" w:rsidP="0074553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в Томской области » государственной программы</w:t>
      </w:r>
    </w:p>
    <w:p w:rsidR="00C861D2" w:rsidRDefault="00C861D2" w:rsidP="0074553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«Развитие сельского хозяйства, рынков сырья</w:t>
      </w:r>
      <w:r>
        <w:rPr>
          <w:rFonts w:ascii="PT Astra Serif" w:hAnsi="PT Astra Serif"/>
          <w:sz w:val="24"/>
          <w:szCs w:val="24"/>
        </w:rPr>
        <w:br/>
        <w:t>и продовольствия в Томской области», утвержденной</w:t>
      </w:r>
    </w:p>
    <w:p w:rsidR="00745535" w:rsidRPr="00745535" w:rsidRDefault="00C861D2" w:rsidP="0074553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>
        <w:rPr>
          <w:rFonts w:ascii="PT Astra Serif" w:hAnsi="PT Astra Serif"/>
          <w:sz w:val="24"/>
          <w:szCs w:val="24"/>
        </w:rPr>
        <w:t xml:space="preserve"> </w:t>
      </w:r>
      <w:r w:rsidR="002B497C">
        <w:rPr>
          <w:rFonts w:ascii="PT Astra Serif" w:hAnsi="PT Astra Serif"/>
          <w:sz w:val="24"/>
          <w:szCs w:val="24"/>
        </w:rPr>
        <w:t>п</w:t>
      </w:r>
      <w:r w:rsidR="00745535">
        <w:rPr>
          <w:rFonts w:ascii="PT Astra Serif" w:hAnsi="PT Astra Serif"/>
          <w:sz w:val="24"/>
          <w:szCs w:val="24"/>
        </w:rPr>
        <w:t>остановлением Администрации</w:t>
      </w:r>
      <w:r w:rsidR="00745535">
        <w:rPr>
          <w:rFonts w:ascii="PT Astra Serif" w:hAnsi="PT Astra Serif"/>
          <w:sz w:val="24"/>
          <w:szCs w:val="24"/>
        </w:rPr>
        <w:br/>
        <w:t>Томской области от 26.09.2019 № 338а</w:t>
      </w:r>
      <w:r w:rsidR="00745535">
        <w:rPr>
          <w:rFonts w:ascii="PT Astra Serif" w:hAnsi="PT Astra Serif"/>
          <w:sz w:val="24"/>
          <w:szCs w:val="24"/>
        </w:rPr>
        <w:br/>
      </w:r>
    </w:p>
    <w:p w:rsidR="00745535" w:rsidRDefault="00745535" w:rsidP="00745535">
      <w:pPr>
        <w:pStyle w:val="ConsPlusTitle"/>
        <w:tabs>
          <w:tab w:val="center" w:pos="4677"/>
          <w:tab w:val="right" w:pos="9355"/>
        </w:tabs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ab/>
      </w:r>
    </w:p>
    <w:p w:rsidR="00745535" w:rsidRPr="00745535" w:rsidRDefault="00745535" w:rsidP="00745535">
      <w:pPr>
        <w:pStyle w:val="ConsPlusTitle"/>
        <w:tabs>
          <w:tab w:val="center" w:pos="4677"/>
          <w:tab w:val="right" w:pos="9355"/>
        </w:tabs>
        <w:jc w:val="center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ПОРЯДОК</w:t>
      </w:r>
    </w:p>
    <w:p w:rsidR="00745535" w:rsidRPr="00745535" w:rsidRDefault="00745535" w:rsidP="00745535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ПРЕДОСТАВЛЕНИЯ И РАСПРЕДЕЛЕНИЯ СУБСИДИЙ </w:t>
      </w:r>
      <w:proofErr w:type="gramStart"/>
      <w:r w:rsidRPr="00745535">
        <w:rPr>
          <w:rFonts w:ascii="PT Astra Serif" w:hAnsi="PT Astra Serif"/>
          <w:sz w:val="24"/>
          <w:szCs w:val="24"/>
        </w:rPr>
        <w:t>ИЗ</w:t>
      </w:r>
      <w:proofErr w:type="gramEnd"/>
      <w:r w:rsidRPr="00745535">
        <w:rPr>
          <w:rFonts w:ascii="PT Astra Serif" w:hAnsi="PT Astra Serif"/>
          <w:sz w:val="24"/>
          <w:szCs w:val="24"/>
        </w:rPr>
        <w:t xml:space="preserve"> ОБЛАСТНОГО</w:t>
      </w:r>
    </w:p>
    <w:p w:rsidR="00745535" w:rsidRPr="00745535" w:rsidRDefault="00745535" w:rsidP="00745535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БЮДЖЕТА МЕСТНЫМ БЮДЖЕТАМ НА ПОДГОТОВКУ ПРОЕКТОВ МЕЖЕВАНИЯ</w:t>
      </w:r>
      <w:r>
        <w:rPr>
          <w:rFonts w:ascii="PT Astra Serif" w:hAnsi="PT Astra Serif"/>
          <w:sz w:val="24"/>
          <w:szCs w:val="24"/>
        </w:rPr>
        <w:t xml:space="preserve"> </w:t>
      </w:r>
      <w:r w:rsidRPr="00745535">
        <w:rPr>
          <w:rFonts w:ascii="PT Astra Serif" w:hAnsi="PT Astra Serif"/>
          <w:sz w:val="24"/>
          <w:szCs w:val="24"/>
        </w:rPr>
        <w:t>ЗЕМЕЛЬНЫХ УЧАСТКОВ</w:t>
      </w:r>
      <w:r>
        <w:rPr>
          <w:rFonts w:ascii="PT Astra Serif" w:hAnsi="PT Astra Serif"/>
          <w:sz w:val="24"/>
          <w:szCs w:val="24"/>
        </w:rPr>
        <w:br/>
      </w:r>
      <w:r w:rsidRPr="00745535">
        <w:rPr>
          <w:rFonts w:ascii="PT Astra Serif" w:hAnsi="PT Astra Serif"/>
          <w:sz w:val="24"/>
          <w:szCs w:val="24"/>
        </w:rPr>
        <w:t>И НА ПРОВЕДЕНИЕ КАДАСТРОВЫХ РАБОТ</w:t>
      </w:r>
    </w:p>
    <w:p w:rsidR="00745535" w:rsidRPr="00745535" w:rsidRDefault="00745535" w:rsidP="00745535">
      <w:pPr>
        <w:pStyle w:val="ConsPlusNormal"/>
        <w:spacing w:after="1"/>
        <w:jc w:val="center"/>
        <w:rPr>
          <w:rFonts w:ascii="PT Astra Serif" w:hAnsi="PT Astra Serif"/>
          <w:sz w:val="24"/>
          <w:szCs w:val="24"/>
        </w:rPr>
      </w:pP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1. Настоящий Порядок определяет правила предоставления и распределения субсидий из областного бюджета местным бюджетам на подготовку проектов межевания земельных участков и (или) на проведение кадастровых работ (далее - Субсидия), критерии отбора муниципальных образований Томской области, методику расчета Субсидии, показатели результативности использования Субсидии.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1" w:name="P16"/>
      <w:bookmarkEnd w:id="1"/>
      <w:r w:rsidRPr="00745535">
        <w:rPr>
          <w:rFonts w:ascii="PT Astra Serif" w:hAnsi="PT Astra Serif"/>
          <w:sz w:val="24"/>
          <w:szCs w:val="24"/>
        </w:rPr>
        <w:t xml:space="preserve">2. Субсидия предоставляется местным бюджетам в целях </w:t>
      </w:r>
      <w:proofErr w:type="spellStart"/>
      <w:r w:rsidRPr="00745535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745535">
        <w:rPr>
          <w:rFonts w:ascii="PT Astra Serif" w:hAnsi="PT Astra Serif"/>
          <w:sz w:val="24"/>
          <w:szCs w:val="24"/>
        </w:rPr>
        <w:t xml:space="preserve"> расходных обязательств муниципальных образований Томской области, возникающих при реализации мероприятий, связанных: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2" w:name="P17"/>
      <w:bookmarkEnd w:id="2"/>
      <w:r w:rsidRPr="00745535">
        <w:rPr>
          <w:rFonts w:ascii="PT Astra Serif" w:hAnsi="PT Astra Serif"/>
          <w:sz w:val="24"/>
          <w:szCs w:val="24"/>
        </w:rPr>
        <w:t>1) с подготовкой проектов межевания земельных участков, выделяемых в счет невостребованных земельных долей, находящихся на день подготовки проектов межевания в собственности муниципальных образований Томской области;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3" w:name="P18"/>
      <w:bookmarkEnd w:id="3"/>
      <w:r w:rsidRPr="00745535">
        <w:rPr>
          <w:rFonts w:ascii="PT Astra Serif" w:hAnsi="PT Astra Serif"/>
          <w:sz w:val="24"/>
          <w:szCs w:val="24"/>
        </w:rPr>
        <w:t>2) с проведением кадастровых работ с последующим внесением в Единый государственный реестр недвижимости сведений в отношении: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а)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органы местного самоуправления получают право распоряжения после постановки земельных участков на государственный кадастровый учет;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б) земельных участков, выделяемых в счет невостребованных земельных долей, находящихся на день проведения кадастровых работ в собственности муниципальных </w:t>
      </w:r>
      <w:r w:rsidRPr="002B497C">
        <w:rPr>
          <w:rFonts w:ascii="PT Astra Serif" w:hAnsi="PT Astra Serif"/>
          <w:sz w:val="24"/>
          <w:szCs w:val="24"/>
        </w:rPr>
        <w:t>образований Томской области.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3. </w:t>
      </w:r>
      <w:proofErr w:type="gramStart"/>
      <w:r w:rsidRPr="002B497C">
        <w:rPr>
          <w:rFonts w:ascii="PT Astra Serif" w:hAnsi="PT Astra Serif"/>
          <w:sz w:val="24"/>
          <w:szCs w:val="24"/>
        </w:rPr>
        <w:t xml:space="preserve">Субсидия предоставляется в целях </w:t>
      </w:r>
      <w:proofErr w:type="spellStart"/>
      <w:r w:rsidRPr="002B497C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расходных обязательств муниципальных образований Томской области, возникающих в связи с реализацией мероприятий государственной программы "Развитие сельского хозяйства, рынков сырья и продовольствия в Томской области", утвержденной постановлением Администрации Томской области от 26.09.2019 N 338а "Об утверждении государственной программы "Развитие сельского хозяйства, рынков сырья и продовольствия в Томской области" (далее - Программа).</w:t>
      </w:r>
      <w:proofErr w:type="gramEnd"/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4. </w:t>
      </w:r>
      <w:r w:rsidRPr="002B497C">
        <w:rPr>
          <w:rFonts w:ascii="PT Astra Serif" w:hAnsi="PT Astra Serif"/>
          <w:sz w:val="24"/>
          <w:szCs w:val="24"/>
        </w:rPr>
        <w:t xml:space="preserve">Критериями отбора муниципальных образований Томской области для предоставления Субсидии являются наличие заявок, прошедших отбор в соответствии с </w:t>
      </w:r>
      <w:hyperlink r:id="rId6">
        <w:r w:rsidRPr="002B497C">
          <w:rPr>
            <w:rFonts w:ascii="PT Astra Serif" w:hAnsi="PT Astra Serif"/>
            <w:sz w:val="24"/>
            <w:szCs w:val="24"/>
          </w:rPr>
          <w:t>порядком</w:t>
        </w:r>
      </w:hyperlink>
      <w:r w:rsidRPr="002B497C">
        <w:rPr>
          <w:rFonts w:ascii="PT Astra Serif" w:hAnsi="PT Astra Serif"/>
          <w:sz w:val="24"/>
          <w:szCs w:val="24"/>
        </w:rPr>
        <w:t xml:space="preserve"> и критериями отбора, утвержденными приказом Минсельхоза России от 01.04.2022 N 194 "Об утверждении Порядка и критериев отбора заявок субъектов Российской Федерации на подготовку проектов межевания земельных участков и на проведение кадастровых работ".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5. Субсидия предоставляется в пределах бюджетных ассигнований, предусмотренных законом Томской области об областном бюджете на очередной финансовый год и плановый период.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6. Для предоставления Субсидии органы местного самоуправления муниципальных </w:t>
      </w:r>
      <w:r w:rsidRPr="00745535">
        <w:rPr>
          <w:rFonts w:ascii="PT Astra Serif" w:hAnsi="PT Astra Serif"/>
          <w:sz w:val="24"/>
          <w:szCs w:val="24"/>
        </w:rPr>
        <w:lastRenderedPageBreak/>
        <w:t xml:space="preserve">образований Томской области представляют в Департамент по социально-экономическому развитию села Томской </w:t>
      </w:r>
      <w:r w:rsidRPr="002B497C">
        <w:rPr>
          <w:rFonts w:ascii="PT Astra Serif" w:hAnsi="PT Astra Serif"/>
          <w:sz w:val="24"/>
          <w:szCs w:val="24"/>
        </w:rPr>
        <w:t xml:space="preserve">области (далее - Департамент) </w:t>
      </w:r>
      <w:hyperlink w:anchor="P93">
        <w:r w:rsidRPr="002B497C">
          <w:rPr>
            <w:rFonts w:ascii="PT Astra Serif" w:hAnsi="PT Astra Serif"/>
            <w:sz w:val="24"/>
            <w:szCs w:val="24"/>
          </w:rPr>
          <w:t>заявки</w:t>
        </w:r>
      </w:hyperlink>
      <w:r w:rsidRPr="002B497C">
        <w:rPr>
          <w:rFonts w:ascii="PT Astra Serif" w:hAnsi="PT Astra Serif"/>
          <w:sz w:val="24"/>
          <w:szCs w:val="24"/>
        </w:rPr>
        <w:t xml:space="preserve"> по форме согласно приложению к настоящему Порядку с приложением следующих документов (далее - заявочная документация):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>1) справку, подписанную главой муниципального образования Томской области или иным уполномоченным лицом (с представлением документов, подтверждающих его полномочия), содержащую: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gramStart"/>
      <w:r w:rsidRPr="002B497C">
        <w:rPr>
          <w:rFonts w:ascii="PT Astra Serif" w:hAnsi="PT Astra Serif"/>
          <w:sz w:val="24"/>
          <w:szCs w:val="24"/>
        </w:rPr>
        <w:t>сведения о наличии (отсутствии) препятствий для осуществления на земельном участке или планируемом к образованию земельном участке (далее - земельный участок) сельскохозяйственного производства (наличие и площадь (в процентах) (в случае отсутствия точных данных заявителем указывается примерное значение) зарастаний деревьями, кустарниками, сорными растениями, нарушений почвенного слоя, оврагов, необходимость проведения мелиоративных мероприятий и иные факторы, препятствующие осуществлению сельскохозяйственного производства на земельном участке);</w:t>
      </w:r>
      <w:proofErr w:type="gramEnd"/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gramStart"/>
      <w:r w:rsidRPr="002B497C">
        <w:rPr>
          <w:rFonts w:ascii="PT Astra Serif" w:hAnsi="PT Astra Serif"/>
          <w:sz w:val="24"/>
          <w:szCs w:val="24"/>
        </w:rPr>
        <w:t xml:space="preserve">сведения о наличии на дату подачи заявочной документации на территории муниципального образования Томской области, на котором расположен земельный участок, проектов мелиорации, субсидируемых в рамках </w:t>
      </w:r>
      <w:hyperlink r:id="rId7">
        <w:r w:rsidRPr="002B497C">
          <w:rPr>
            <w:rFonts w:ascii="PT Astra Serif" w:hAnsi="PT Astra Serif"/>
            <w:sz w:val="24"/>
            <w:szCs w:val="24"/>
          </w:rPr>
          <w:t>Правил</w:t>
        </w:r>
      </w:hyperlink>
      <w:r w:rsidRPr="002B497C">
        <w:rPr>
          <w:rFonts w:ascii="PT Astra Serif" w:hAnsi="PT Astra Serif"/>
          <w:sz w:val="24"/>
          <w:szCs w:val="24"/>
        </w:rPr>
        <w:t xml:space="preserve"> предоставления и распределения субсидий из федерального бюджета бюджетам субъектов Российской Федерации на проведение гидромелиоративных, </w:t>
      </w:r>
      <w:proofErr w:type="spellStart"/>
      <w:r w:rsidRPr="002B497C">
        <w:rPr>
          <w:rFonts w:ascii="PT Astra Serif" w:hAnsi="PT Astra Serif"/>
          <w:sz w:val="24"/>
          <w:szCs w:val="24"/>
        </w:rPr>
        <w:t>культуртехнических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, </w:t>
      </w:r>
      <w:proofErr w:type="spellStart"/>
      <w:r w:rsidRPr="002B497C">
        <w:rPr>
          <w:rFonts w:ascii="PT Astra Serif" w:hAnsi="PT Astra Serif"/>
          <w:sz w:val="24"/>
          <w:szCs w:val="24"/>
        </w:rPr>
        <w:t>агролесомелиоративных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и фитомелиоративных мероприятий, а также мероприятий в области известкования кислых почв на пашне и </w:t>
      </w:r>
      <w:hyperlink r:id="rId8">
        <w:r w:rsidRPr="002B497C">
          <w:rPr>
            <w:rFonts w:ascii="PT Astra Serif" w:hAnsi="PT Astra Serif"/>
            <w:sz w:val="24"/>
            <w:szCs w:val="24"/>
          </w:rPr>
          <w:t>Правил</w:t>
        </w:r>
      </w:hyperlink>
      <w:r w:rsidRPr="002B497C">
        <w:rPr>
          <w:rFonts w:ascii="PT Astra Serif" w:hAnsi="PT Astra Serif"/>
          <w:sz w:val="24"/>
          <w:szCs w:val="24"/>
        </w:rPr>
        <w:t xml:space="preserve"> предоставления и распределения субсидий</w:t>
      </w:r>
      <w:proofErr w:type="gramEnd"/>
      <w:r w:rsidRPr="002B497C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2B497C">
        <w:rPr>
          <w:rFonts w:ascii="PT Astra Serif" w:hAnsi="PT Astra Serif"/>
          <w:sz w:val="24"/>
          <w:szCs w:val="24"/>
        </w:rPr>
        <w:t xml:space="preserve">из федерального бюджета бюджетам субъектов Российской Федерации в рамках федерального проекта "Экспорт продукции АПК", являющихся приложениями N 6 и N 8 к Государственной программе эффективного вовлечения в оборот земель сельскохозяйственного назначения и развития мелиоративного комплекса </w:t>
      </w:r>
      <w:r w:rsidRPr="00745535">
        <w:rPr>
          <w:rFonts w:ascii="PT Astra Serif" w:hAnsi="PT Astra Serif"/>
          <w:sz w:val="24"/>
          <w:szCs w:val="24"/>
        </w:rPr>
        <w:t>Российской Федерации, утвержденной постановлением Правительства Российской Федерации от 14.05.2021 N 731 "О Государственной программе эффективного вовлечения в оборот земель сельскохозяйственного назначения и развития мелиоративного комплекса</w:t>
      </w:r>
      <w:proofErr w:type="gramEnd"/>
      <w:r w:rsidRPr="00745535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745535">
        <w:rPr>
          <w:rFonts w:ascii="PT Astra Serif" w:hAnsi="PT Astra Serif"/>
          <w:sz w:val="24"/>
          <w:szCs w:val="24"/>
        </w:rPr>
        <w:t>Российской Федерации</w:t>
      </w:r>
      <w:r w:rsidRPr="002B497C">
        <w:rPr>
          <w:rFonts w:ascii="PT Astra Serif" w:hAnsi="PT Astra Serif"/>
          <w:sz w:val="24"/>
          <w:szCs w:val="24"/>
        </w:rPr>
        <w:t xml:space="preserve">" (далее - Госпрограмма), и (или) мелиоративных мероприятий, субсидируемых в рамках </w:t>
      </w:r>
      <w:hyperlink r:id="rId9">
        <w:r w:rsidRPr="002B497C">
          <w:rPr>
            <w:rFonts w:ascii="PT Astra Serif" w:hAnsi="PT Astra Serif"/>
            <w:sz w:val="24"/>
            <w:szCs w:val="24"/>
          </w:rPr>
          <w:t>Правил</w:t>
        </w:r>
      </w:hyperlink>
      <w:r w:rsidRPr="002B497C">
        <w:rPr>
          <w:rFonts w:ascii="PT Astra Serif" w:hAnsi="PT Astra Serif"/>
          <w:sz w:val="24"/>
          <w:szCs w:val="24"/>
        </w:rPr>
        <w:t xml:space="preserve"> предоставления и распределения субсидий из федерального бюджета бюджетам субъектов Российской Федерации на стимулирование развития виноградарства и виноделия, утвержденных постановлением Правительства Российской Федерации от 04.12.2021 N 2196 "Об утверждении Правил предоставления и распределения субсидий из федерального бюджета бюджетам субъектов Российской Федерации на стимулирование развития виноградарства и виноделия";</w:t>
      </w:r>
      <w:proofErr w:type="gramEnd"/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gramStart"/>
      <w:r w:rsidRPr="002B497C">
        <w:rPr>
          <w:rFonts w:ascii="PT Astra Serif" w:hAnsi="PT Astra Serif"/>
          <w:sz w:val="24"/>
          <w:szCs w:val="24"/>
        </w:rPr>
        <w:t xml:space="preserve">сведения о наличии на дату подачи заявочной документации на территории муниципального образования Томской области, на котором расположен земельный участок, проектов комплексного развития сельских территорий или сельских агломераций, субсидируемых в рамках </w:t>
      </w:r>
      <w:hyperlink r:id="rId10">
        <w:r w:rsidRPr="002B497C">
          <w:rPr>
            <w:rFonts w:ascii="PT Astra Serif" w:hAnsi="PT Astra Serif"/>
            <w:sz w:val="24"/>
            <w:szCs w:val="24"/>
          </w:rPr>
          <w:t>Правил</w:t>
        </w:r>
      </w:hyperlink>
      <w:r w:rsidRPr="002B497C">
        <w:rPr>
          <w:rFonts w:ascii="PT Astra Serif" w:hAnsi="PT Astra Serif"/>
          <w:sz w:val="24"/>
          <w:szCs w:val="24"/>
        </w:rPr>
        <w:t xml:space="preserve"> предоставления и распределения субсидий из федерального бюджета бюджетам субъектов Российской Федерации </w:t>
      </w:r>
      <w:r w:rsidRPr="00745535">
        <w:rPr>
          <w:rFonts w:ascii="PT Astra Serif" w:hAnsi="PT Astra Serif"/>
          <w:sz w:val="24"/>
          <w:szCs w:val="24"/>
        </w:rPr>
        <w:t>на обеспечение комплексного развития сельских территорий, являющихся приложением N 11 к государственной программе Российской Федерации "Комплексное развитие сельских</w:t>
      </w:r>
      <w:proofErr w:type="gramEnd"/>
      <w:r w:rsidRPr="00745535">
        <w:rPr>
          <w:rFonts w:ascii="PT Astra Serif" w:hAnsi="PT Astra Serif"/>
          <w:sz w:val="24"/>
          <w:szCs w:val="24"/>
        </w:rPr>
        <w:t xml:space="preserve"> территорий", утвержденной постановлением Правительства Российской Федерации от 31.05.2019 N 696 "Об утверждении государственной программы Российской Федерации "Комплексное развитие сельских территорий", и о внесении изменений в некоторые акты Правительства Российской Федерации";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gramStart"/>
      <w:r w:rsidRPr="00745535">
        <w:rPr>
          <w:rFonts w:ascii="PT Astra Serif" w:hAnsi="PT Astra Serif"/>
          <w:sz w:val="24"/>
          <w:szCs w:val="24"/>
        </w:rPr>
        <w:t xml:space="preserve">2) выписку из Единого государственного реестра недвижимости об основных характеристиках и зарегистрированных правах, полученную не ранее чем за 15 календарных дней до даты подачи заявки (предоставляется в отношении заявок, предусматривающих мероприятия, связанные с подготовкой проектов межевания земельных участков, проведением кадастровых работ с целью выдела невостребованных земельных долей, </w:t>
      </w:r>
      <w:r w:rsidRPr="002B497C">
        <w:rPr>
          <w:rFonts w:ascii="PT Astra Serif" w:hAnsi="PT Astra Serif"/>
          <w:sz w:val="24"/>
          <w:szCs w:val="24"/>
        </w:rPr>
        <w:t xml:space="preserve">находящихся в собственности муниципальных образований Томской области, а также в </w:t>
      </w:r>
      <w:r w:rsidRPr="002B497C">
        <w:rPr>
          <w:rFonts w:ascii="PT Astra Serif" w:hAnsi="PT Astra Serif"/>
          <w:sz w:val="24"/>
          <w:szCs w:val="24"/>
        </w:rPr>
        <w:lastRenderedPageBreak/>
        <w:t>случае, если на</w:t>
      </w:r>
      <w:proofErr w:type="gramEnd"/>
      <w:r w:rsidRPr="002B497C">
        <w:rPr>
          <w:rFonts w:ascii="PT Astra Serif" w:hAnsi="PT Astra Serif"/>
          <w:sz w:val="24"/>
          <w:szCs w:val="24"/>
        </w:rPr>
        <w:t xml:space="preserve"> дату участия заявки в отборе в отношении земельного участка проведены мероприятия, указанные в </w:t>
      </w:r>
      <w:hyperlink w:anchor="P16">
        <w:r w:rsidRPr="002B497C">
          <w:rPr>
            <w:rFonts w:ascii="PT Astra Serif" w:hAnsi="PT Astra Serif"/>
            <w:sz w:val="24"/>
            <w:szCs w:val="24"/>
          </w:rPr>
          <w:t>пункте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и земельный участок отчужден, предоставлен в аренду, безвозмездное пользование или постоянное (бессрочное) пользование);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3) документы, подтверждающие выполнение работ по проведению мероприятий, указанных в </w:t>
      </w:r>
      <w:hyperlink w:anchor="P16">
        <w:r w:rsidRPr="002B497C">
          <w:rPr>
            <w:rFonts w:ascii="PT Astra Serif" w:hAnsi="PT Astra Serif"/>
            <w:sz w:val="24"/>
            <w:szCs w:val="24"/>
          </w:rPr>
          <w:t>пункте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а также понесенные затраты на проведение указанных работ (в случае если на дату участия заявки в отборе в отношении земельного участка проведены мероприятия, указанные в пункте 2 настоящего Порядка);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4) в случае если на дату подачи заявки в отношении земельного участка проведены мероприятия, указанные в </w:t>
      </w:r>
      <w:hyperlink w:anchor="P16">
        <w:r w:rsidRPr="002B497C">
          <w:rPr>
            <w:rFonts w:ascii="PT Astra Serif" w:hAnsi="PT Astra Serif"/>
            <w:sz w:val="24"/>
            <w:szCs w:val="24"/>
          </w:rPr>
          <w:t>пункте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и такой земельный участок отчужден, предоставлен в аренду, безвозмездное пользование или постоянное (</w:t>
      </w:r>
      <w:proofErr w:type="gramStart"/>
      <w:r w:rsidRPr="002B497C">
        <w:rPr>
          <w:rFonts w:ascii="PT Astra Serif" w:hAnsi="PT Astra Serif"/>
          <w:sz w:val="24"/>
          <w:szCs w:val="24"/>
        </w:rPr>
        <w:t xml:space="preserve">бессрочное) </w:t>
      </w:r>
      <w:proofErr w:type="gramEnd"/>
      <w:r w:rsidRPr="002B497C">
        <w:rPr>
          <w:rFonts w:ascii="PT Astra Serif" w:hAnsi="PT Astra Serif"/>
          <w:sz w:val="24"/>
          <w:szCs w:val="24"/>
        </w:rPr>
        <w:t>пользование, представляются копии правоустанавливающих документов, подтверждающих: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право собственности муниципального образования Томской области на земельный участок в период проведения мероприятий, указанных в </w:t>
      </w:r>
      <w:hyperlink w:anchor="P16">
        <w:r w:rsidRPr="002B497C">
          <w:rPr>
            <w:rFonts w:ascii="PT Astra Serif" w:hAnsi="PT Astra Serif"/>
            <w:sz w:val="24"/>
            <w:szCs w:val="24"/>
          </w:rPr>
          <w:t>пункте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Порядка;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основания перехода права собственности на земельный </w:t>
      </w:r>
      <w:r w:rsidRPr="00745535">
        <w:rPr>
          <w:rFonts w:ascii="PT Astra Serif" w:hAnsi="PT Astra Serif"/>
          <w:sz w:val="24"/>
          <w:szCs w:val="24"/>
        </w:rPr>
        <w:t>участок либо его предоставление в аренду, безвозмездное пользование или постоянное (бессрочное) пользование.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Муниципальные образования Томской области представляют в Департамент заявочную документацию, предусмотренную настоящим пунктом, в срок до 15 августа года, предшествующего году предоставления Субсидии, на очередной год и плановый период.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Поступившие заявки регистрируются Департаментом в день поступления в порядке очередности их поступления в журнале регистрации.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Муниципальные образования Томской области вправе направить заявочную документацию, предусмотренную настоящим пунктом, с использованием информационной системы Реестра сельскохозяйственных предприятий Томской области (ИС РЕСПТО).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>При представлении заявочной документации на бумажных носителях все документы, входящие в ее состав, представляются в виде оригиналов или заверенных заявителем копий. Входящие в состав заявочной документации документы должны быть пронумерованы, прошиты, скреплены печатью заявителя и иметь четко читаемый текст.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>Заявочная документация рассматривается Департаментом в срок, не превышающий 15 рабочих дней со дня ее регистрации Департаментом.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4" w:name="P43"/>
      <w:bookmarkEnd w:id="4"/>
      <w:r w:rsidRPr="002B497C">
        <w:rPr>
          <w:rFonts w:ascii="PT Astra Serif" w:hAnsi="PT Astra Serif"/>
          <w:sz w:val="24"/>
          <w:szCs w:val="24"/>
        </w:rPr>
        <w:t>7. Условиями предоставления Субсидии являются: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1) наличие муниципального правового акта, утверждающего расходное обязательство муниципального образования Томской области на подготовку проектов межевания земельных участков и на проведение кадастровых работ, в целях </w:t>
      </w:r>
      <w:proofErr w:type="spellStart"/>
      <w:r w:rsidRPr="00745535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745535">
        <w:rPr>
          <w:rFonts w:ascii="PT Astra Serif" w:hAnsi="PT Astra Serif"/>
          <w:sz w:val="24"/>
          <w:szCs w:val="24"/>
        </w:rPr>
        <w:t xml:space="preserve"> которых предоставляется Субсидия;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745535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745535">
        <w:rPr>
          <w:rFonts w:ascii="PT Astra Serif" w:hAnsi="PT Astra Serif"/>
          <w:sz w:val="24"/>
          <w:szCs w:val="24"/>
        </w:rPr>
        <w:t xml:space="preserve"> которых предоставляется Субсидия, в объеме, необходимом для их исполнения;</w:t>
      </w:r>
    </w:p>
    <w:p w:rsidR="00745535" w:rsidRPr="00745535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gramStart"/>
      <w:r w:rsidRPr="00745535">
        <w:rPr>
          <w:rFonts w:ascii="PT Astra Serif" w:hAnsi="PT Astra Serif"/>
          <w:sz w:val="24"/>
          <w:szCs w:val="24"/>
        </w:rPr>
        <w:t>3) наличие на территории муниципального образования Томской области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орган местного самоуправления муниципального образования Томской области получает право распоряжения ими после постановки земельных участков на государственный кадастровый учет, и земельных участков, выделяемых в счет невостребованных земельных долей;</w:t>
      </w:r>
      <w:proofErr w:type="gramEnd"/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gramStart"/>
      <w:r w:rsidRPr="00745535">
        <w:rPr>
          <w:rFonts w:ascii="PT Astra Serif" w:hAnsi="PT Astra Serif"/>
          <w:sz w:val="24"/>
          <w:szCs w:val="24"/>
        </w:rPr>
        <w:t xml:space="preserve">4) заключение соглашения о предоставлении Субсидии из областного бюджета местному бюджету, предусматривающего обязательства муниципального образования Томской </w:t>
      </w:r>
      <w:r w:rsidRPr="002B497C">
        <w:rPr>
          <w:rFonts w:ascii="PT Astra Serif" w:hAnsi="PT Astra Serif"/>
          <w:sz w:val="24"/>
          <w:szCs w:val="24"/>
        </w:rPr>
        <w:t xml:space="preserve">области по исполнению расходных обязательств, в целях </w:t>
      </w:r>
      <w:proofErr w:type="spellStart"/>
      <w:r w:rsidRPr="002B497C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которых предоставляется Субсидия, и ответственность за неисполнение предусмотренных соглашением обязательств, с использованием государственной интегрированной информационной системы управления общественными финансами "Электронный бюджет" </w:t>
      </w:r>
      <w:r w:rsidRPr="002B497C">
        <w:rPr>
          <w:rFonts w:ascii="PT Astra Serif" w:hAnsi="PT Astra Serif"/>
          <w:sz w:val="24"/>
          <w:szCs w:val="24"/>
        </w:rPr>
        <w:lastRenderedPageBreak/>
        <w:t>по типовой форме, утвержденной Министерством финансов Российской Федерации (далее - соглашение).</w:t>
      </w:r>
      <w:proofErr w:type="gramEnd"/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8. Предельный уровень </w:t>
      </w:r>
      <w:proofErr w:type="spellStart"/>
      <w:r w:rsidRPr="002B497C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Томской областью объема расходного обязательства муниципальных образований Томской области составляет 97%.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9. </w:t>
      </w:r>
      <w:proofErr w:type="gramStart"/>
      <w:r w:rsidRPr="002B497C">
        <w:rPr>
          <w:rFonts w:ascii="PT Astra Serif" w:hAnsi="PT Astra Serif"/>
          <w:sz w:val="24"/>
          <w:szCs w:val="24"/>
        </w:rPr>
        <w:t>Размер Субсидии, предоставляемой бюджету i-</w:t>
      </w:r>
      <w:r w:rsidRPr="00745535">
        <w:rPr>
          <w:rFonts w:ascii="PT Astra Serif" w:hAnsi="PT Astra Serif"/>
          <w:sz w:val="24"/>
          <w:szCs w:val="24"/>
        </w:rPr>
        <w:t xml:space="preserve">го муниципального образования Томской области в целях </w:t>
      </w:r>
      <w:proofErr w:type="spellStart"/>
      <w:r w:rsidRPr="00745535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745535">
        <w:rPr>
          <w:rFonts w:ascii="PT Astra Serif" w:hAnsi="PT Astra Serif"/>
          <w:sz w:val="24"/>
          <w:szCs w:val="24"/>
        </w:rPr>
        <w:t xml:space="preserve"> расходных обязательств муниципального образования Томской области, расходы по которым планируется произвести в году предоставления Субсидии или произведены в году предоставления Субсидии, а также расходы, произведенные в году, предшествующему году предоставления Субсидии, включая заявки в отношении земельных участков, которые на дату подачи заявки на отбор предоставлены для сельскохозяйственного производства</w:t>
      </w:r>
      <w:proofErr w:type="gramEnd"/>
      <w:r w:rsidRPr="00745535">
        <w:rPr>
          <w:rFonts w:ascii="PT Astra Serif" w:hAnsi="PT Astra Serif"/>
          <w:sz w:val="24"/>
          <w:szCs w:val="24"/>
        </w:rPr>
        <w:t xml:space="preserve">, на исполнение расходных обязательств муниципального </w:t>
      </w:r>
      <w:r w:rsidRPr="002B497C">
        <w:rPr>
          <w:rFonts w:ascii="PT Astra Serif" w:hAnsi="PT Astra Serif"/>
          <w:sz w:val="24"/>
          <w:szCs w:val="24"/>
        </w:rPr>
        <w:t xml:space="preserve">образования Томской области, возникающих при реализации мероприятий, предусмотренных </w:t>
      </w:r>
      <w:hyperlink w:anchor="P16">
        <w:r w:rsidRPr="002B497C">
          <w:rPr>
            <w:rFonts w:ascii="PT Astra Serif" w:hAnsi="PT Astra Serif"/>
            <w:sz w:val="24"/>
            <w:szCs w:val="24"/>
          </w:rPr>
          <w:t>пунктом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 (</w:t>
      </w:r>
      <w:proofErr w:type="spellStart"/>
      <w:r w:rsidRPr="002B497C">
        <w:rPr>
          <w:rFonts w:ascii="PT Astra Serif" w:hAnsi="PT Astra Serif"/>
          <w:sz w:val="24"/>
          <w:szCs w:val="24"/>
        </w:rPr>
        <w:t>W</w:t>
      </w:r>
      <w:r w:rsidRPr="002B497C">
        <w:rPr>
          <w:rFonts w:ascii="PT Astra Serif" w:hAnsi="PT Astra Serif"/>
          <w:sz w:val="24"/>
          <w:szCs w:val="24"/>
          <w:vertAlign w:val="subscript"/>
        </w:rPr>
        <w:t>i</w:t>
      </w:r>
      <w:proofErr w:type="spellEnd"/>
      <w:r w:rsidRPr="002B497C">
        <w:rPr>
          <w:rFonts w:ascii="PT Astra Serif" w:hAnsi="PT Astra Serif"/>
          <w:sz w:val="24"/>
          <w:szCs w:val="24"/>
        </w:rPr>
        <w:t>), рассчитывается по формуле:</w:t>
      </w:r>
    </w:p>
    <w:p w:rsidR="00745535" w:rsidRPr="002B497C" w:rsidRDefault="00745535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45535" w:rsidRPr="002B497C" w:rsidRDefault="00745535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noProof/>
          <w:position w:val="-32"/>
          <w:sz w:val="24"/>
          <w:szCs w:val="24"/>
        </w:rPr>
        <w:drawing>
          <wp:inline distT="0" distB="0" distL="0" distR="0">
            <wp:extent cx="2630170" cy="5556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535" w:rsidRPr="002B497C" w:rsidRDefault="00745535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45535" w:rsidRPr="002B497C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V - объем бюджетных ассигнований, предусмотренных в областном бюджете на текущий финансовый год на предоставление Субсидии в целях реализации мероприятий, предусмотренных </w:t>
      </w:r>
      <w:hyperlink w:anchor="P16">
        <w:r w:rsidRPr="002B497C">
          <w:rPr>
            <w:rFonts w:ascii="PT Astra Serif" w:hAnsi="PT Astra Serif"/>
            <w:sz w:val="24"/>
            <w:szCs w:val="24"/>
          </w:rPr>
          <w:t>пунктом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Порядка;</w:t>
      </w:r>
    </w:p>
    <w:p w:rsidR="00745535" w:rsidRPr="00745535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proofErr w:type="spellStart"/>
      <w:r w:rsidRPr="002B497C">
        <w:rPr>
          <w:rFonts w:ascii="PT Astra Serif" w:hAnsi="PT Astra Serif"/>
          <w:sz w:val="24"/>
          <w:szCs w:val="24"/>
        </w:rPr>
        <w:t>M</w:t>
      </w:r>
      <w:r w:rsidRPr="002B497C">
        <w:rPr>
          <w:rFonts w:ascii="PT Astra Serif" w:hAnsi="PT Astra Serif"/>
          <w:sz w:val="24"/>
          <w:szCs w:val="24"/>
          <w:vertAlign w:val="subscript"/>
        </w:rPr>
        <w:t>i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- показатель, характеризующий удельный вес значения результата использования Субсидии по </w:t>
      </w:r>
      <w:proofErr w:type="spellStart"/>
      <w:r w:rsidRPr="002B497C">
        <w:rPr>
          <w:rFonts w:ascii="PT Astra Serif" w:hAnsi="PT Astra Serif"/>
          <w:sz w:val="24"/>
          <w:szCs w:val="24"/>
        </w:rPr>
        <w:t>i-му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муниципальному образованию Томской области в целях реализации мероприятий, предусмотренных </w:t>
      </w:r>
      <w:hyperlink w:anchor="P17">
        <w:r w:rsidRPr="002B497C">
          <w:rPr>
            <w:rFonts w:ascii="PT Astra Serif" w:hAnsi="PT Astra Serif"/>
            <w:sz w:val="24"/>
            <w:szCs w:val="24"/>
          </w:rPr>
          <w:t>подпунктом 1)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</w:t>
      </w:r>
      <w:r w:rsidRPr="00745535">
        <w:rPr>
          <w:rFonts w:ascii="PT Astra Serif" w:hAnsi="PT Astra Serif"/>
          <w:sz w:val="24"/>
          <w:szCs w:val="24"/>
        </w:rPr>
        <w:t>Порядка, в общем объеме результатов использования Субсидий по муниципальным образованиям Томской области;</w:t>
      </w:r>
    </w:p>
    <w:p w:rsidR="00745535" w:rsidRPr="002B497C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proofErr w:type="spellStart"/>
      <w:r w:rsidRPr="00745535">
        <w:rPr>
          <w:rFonts w:ascii="PT Astra Serif" w:hAnsi="PT Astra Serif"/>
          <w:sz w:val="24"/>
          <w:szCs w:val="24"/>
        </w:rPr>
        <w:t>К</w:t>
      </w:r>
      <w:proofErr w:type="gramStart"/>
      <w:r w:rsidRPr="00745535">
        <w:rPr>
          <w:rFonts w:ascii="PT Astra Serif" w:hAnsi="PT Astra Serif"/>
          <w:sz w:val="24"/>
          <w:szCs w:val="24"/>
          <w:vertAlign w:val="subscript"/>
        </w:rPr>
        <w:t>i</w:t>
      </w:r>
      <w:proofErr w:type="spellEnd"/>
      <w:proofErr w:type="gramEnd"/>
      <w:r w:rsidRPr="00745535">
        <w:rPr>
          <w:rFonts w:ascii="PT Astra Serif" w:hAnsi="PT Astra Serif"/>
          <w:sz w:val="24"/>
          <w:szCs w:val="24"/>
        </w:rPr>
        <w:t xml:space="preserve"> - показатель, </w:t>
      </w:r>
      <w:r w:rsidRPr="002B497C">
        <w:rPr>
          <w:rFonts w:ascii="PT Astra Serif" w:hAnsi="PT Astra Serif"/>
          <w:sz w:val="24"/>
          <w:szCs w:val="24"/>
        </w:rPr>
        <w:t xml:space="preserve">характеризующий удельный вес значения результата использования Субсидии по </w:t>
      </w:r>
      <w:proofErr w:type="spellStart"/>
      <w:r w:rsidRPr="002B497C">
        <w:rPr>
          <w:rFonts w:ascii="PT Astra Serif" w:hAnsi="PT Astra Serif"/>
          <w:sz w:val="24"/>
          <w:szCs w:val="24"/>
        </w:rPr>
        <w:t>i-му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муниципальному образованию Томской области в целях реализации мероприятий, предусмотренных </w:t>
      </w:r>
      <w:hyperlink w:anchor="P18">
        <w:r w:rsidRPr="002B497C">
          <w:rPr>
            <w:rFonts w:ascii="PT Astra Serif" w:hAnsi="PT Astra Serif"/>
            <w:sz w:val="24"/>
            <w:szCs w:val="24"/>
          </w:rPr>
          <w:t>подпунктом 2)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в общем объеме результатов использования Субсидий по муниципальным образованиям Томской области;</w:t>
      </w:r>
    </w:p>
    <w:p w:rsidR="00745535" w:rsidRPr="002B497C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n - количество муниципальных образований Томской области, соответствующих условиям, указанным в </w:t>
      </w:r>
      <w:hyperlink w:anchor="P43">
        <w:r w:rsidRPr="002B497C">
          <w:rPr>
            <w:rFonts w:ascii="PT Astra Serif" w:hAnsi="PT Astra Serif"/>
            <w:sz w:val="24"/>
            <w:szCs w:val="24"/>
          </w:rPr>
          <w:t>пункте 7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Порядка.</w:t>
      </w:r>
    </w:p>
    <w:p w:rsidR="00745535" w:rsidRPr="002B497C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10. Показатель, характеризующий удельный вес значения результата использования Субсидии по </w:t>
      </w:r>
      <w:proofErr w:type="spellStart"/>
      <w:r w:rsidRPr="002B497C">
        <w:rPr>
          <w:rFonts w:ascii="PT Astra Serif" w:hAnsi="PT Astra Serif"/>
          <w:sz w:val="24"/>
          <w:szCs w:val="24"/>
        </w:rPr>
        <w:t>i-му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муниципальному образованию Томской области в целях реализации мероприятий, предусмотренных </w:t>
      </w:r>
      <w:hyperlink w:anchor="P17">
        <w:r w:rsidRPr="002B497C">
          <w:rPr>
            <w:rFonts w:ascii="PT Astra Serif" w:hAnsi="PT Astra Serif"/>
            <w:sz w:val="24"/>
            <w:szCs w:val="24"/>
          </w:rPr>
          <w:t>подпунктом 1)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в общем объеме результатов использования Субсидий по всем муниципальным образованиям Томской области (</w:t>
      </w:r>
      <w:proofErr w:type="spellStart"/>
      <w:r w:rsidRPr="002B497C">
        <w:rPr>
          <w:rFonts w:ascii="PT Astra Serif" w:hAnsi="PT Astra Serif"/>
          <w:sz w:val="24"/>
          <w:szCs w:val="24"/>
        </w:rPr>
        <w:t>M</w:t>
      </w:r>
      <w:r w:rsidRPr="002B497C">
        <w:rPr>
          <w:rFonts w:ascii="PT Astra Serif" w:hAnsi="PT Astra Serif"/>
          <w:sz w:val="24"/>
          <w:szCs w:val="24"/>
          <w:vertAlign w:val="subscript"/>
        </w:rPr>
        <w:t>i</w:t>
      </w:r>
      <w:proofErr w:type="spellEnd"/>
      <w:r w:rsidRPr="002B497C">
        <w:rPr>
          <w:rFonts w:ascii="PT Astra Serif" w:hAnsi="PT Astra Serif"/>
          <w:sz w:val="24"/>
          <w:szCs w:val="24"/>
        </w:rPr>
        <w:t>), определяется по формуле:</w:t>
      </w:r>
    </w:p>
    <w:p w:rsidR="00745535" w:rsidRPr="002B497C" w:rsidRDefault="00745535" w:rsidP="005E79B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45535" w:rsidRPr="002B497C" w:rsidRDefault="00745535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noProof/>
          <w:position w:val="-26"/>
          <w:sz w:val="24"/>
          <w:szCs w:val="24"/>
        </w:rPr>
        <w:drawing>
          <wp:inline distT="0" distB="0" distL="0" distR="0">
            <wp:extent cx="1634490" cy="47180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535" w:rsidRPr="002B497C" w:rsidRDefault="00745535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proofErr w:type="spellStart"/>
      <w:proofErr w:type="gramStart"/>
      <w:r w:rsidRPr="002B497C">
        <w:rPr>
          <w:rFonts w:ascii="PT Astra Serif" w:hAnsi="PT Astra Serif"/>
          <w:sz w:val="24"/>
          <w:szCs w:val="24"/>
        </w:rPr>
        <w:t>S</w:t>
      </w:r>
      <w:proofErr w:type="gramEnd"/>
      <w:r w:rsidRPr="002B497C">
        <w:rPr>
          <w:rFonts w:ascii="PT Astra Serif" w:hAnsi="PT Astra Serif"/>
          <w:sz w:val="24"/>
          <w:szCs w:val="24"/>
          <w:vertAlign w:val="subscript"/>
        </w:rPr>
        <w:t>межi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- площадь земельных участков в i-м муниципальном образовании Томской области, в отношении которых планируется реализация мероприятий, предусмотренных </w:t>
      </w:r>
      <w:hyperlink w:anchor="P17">
        <w:r w:rsidRPr="002B497C">
          <w:rPr>
            <w:rFonts w:ascii="PT Astra Serif" w:hAnsi="PT Astra Serif"/>
            <w:sz w:val="24"/>
            <w:szCs w:val="24"/>
          </w:rPr>
          <w:t>подпунктом 1)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 (тыс. гектаров);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>i = 1, ... n, n - число муниципальных образований Томской области.</w:t>
      </w:r>
    </w:p>
    <w:p w:rsidR="00745535" w:rsidRPr="002B497C" w:rsidRDefault="00745535" w:rsidP="005E79B0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11. Показатель, характеризующий удельный вес значения результата использования субсидии по </w:t>
      </w:r>
      <w:proofErr w:type="spellStart"/>
      <w:r w:rsidRPr="002B497C">
        <w:rPr>
          <w:rFonts w:ascii="PT Astra Serif" w:hAnsi="PT Astra Serif"/>
          <w:sz w:val="24"/>
          <w:szCs w:val="24"/>
        </w:rPr>
        <w:t>i-му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муниципальному образованию Томской области в целях реализации мероприятий, предусмотренных </w:t>
      </w:r>
      <w:hyperlink w:anchor="P18">
        <w:r w:rsidRPr="002B497C">
          <w:rPr>
            <w:rFonts w:ascii="PT Astra Serif" w:hAnsi="PT Astra Serif"/>
            <w:sz w:val="24"/>
            <w:szCs w:val="24"/>
          </w:rPr>
          <w:t>подпунктом 2)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в общем объеме результатов использования субсидий по муниципальным образованиям Томской </w:t>
      </w:r>
      <w:r w:rsidRPr="002B497C">
        <w:rPr>
          <w:rFonts w:ascii="PT Astra Serif" w:hAnsi="PT Astra Serif"/>
          <w:sz w:val="24"/>
          <w:szCs w:val="24"/>
        </w:rPr>
        <w:lastRenderedPageBreak/>
        <w:t>области (</w:t>
      </w:r>
      <w:proofErr w:type="spellStart"/>
      <w:r w:rsidRPr="002B497C">
        <w:rPr>
          <w:rFonts w:ascii="PT Astra Serif" w:hAnsi="PT Astra Serif"/>
          <w:sz w:val="24"/>
          <w:szCs w:val="24"/>
        </w:rPr>
        <w:t>К</w:t>
      </w:r>
      <w:proofErr w:type="gramStart"/>
      <w:r w:rsidRPr="002B497C">
        <w:rPr>
          <w:rFonts w:ascii="PT Astra Serif" w:hAnsi="PT Astra Serif"/>
          <w:sz w:val="24"/>
          <w:szCs w:val="24"/>
          <w:vertAlign w:val="subscript"/>
        </w:rPr>
        <w:t>i</w:t>
      </w:r>
      <w:proofErr w:type="spellEnd"/>
      <w:proofErr w:type="gramEnd"/>
      <w:r w:rsidRPr="002B497C">
        <w:rPr>
          <w:rFonts w:ascii="PT Astra Serif" w:hAnsi="PT Astra Serif"/>
          <w:sz w:val="24"/>
          <w:szCs w:val="24"/>
        </w:rPr>
        <w:t>), определяется по формуле:</w:t>
      </w:r>
    </w:p>
    <w:p w:rsidR="00745535" w:rsidRPr="002B497C" w:rsidRDefault="00745535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noProof/>
          <w:position w:val="-26"/>
          <w:sz w:val="24"/>
          <w:szCs w:val="24"/>
        </w:rPr>
        <w:drawing>
          <wp:inline distT="0" distB="0" distL="0" distR="0">
            <wp:extent cx="1550670" cy="47180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535" w:rsidRPr="00745535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proofErr w:type="spellStart"/>
      <w:proofErr w:type="gramStart"/>
      <w:r w:rsidRPr="002B497C">
        <w:rPr>
          <w:rFonts w:ascii="PT Astra Serif" w:hAnsi="PT Astra Serif"/>
          <w:sz w:val="24"/>
          <w:szCs w:val="24"/>
        </w:rPr>
        <w:t>S</w:t>
      </w:r>
      <w:r w:rsidRPr="002B497C">
        <w:rPr>
          <w:rFonts w:ascii="PT Astra Serif" w:hAnsi="PT Astra Serif"/>
          <w:sz w:val="24"/>
          <w:szCs w:val="24"/>
          <w:vertAlign w:val="subscript"/>
        </w:rPr>
        <w:t>кадi</w:t>
      </w:r>
      <w:proofErr w:type="spellEnd"/>
      <w:r w:rsidRPr="002B497C">
        <w:rPr>
          <w:rFonts w:ascii="PT Astra Serif" w:hAnsi="PT Astra Serif"/>
          <w:sz w:val="24"/>
          <w:szCs w:val="24"/>
        </w:rPr>
        <w:t xml:space="preserve"> - площадь земель в i-м муниципальном образовании Томской области, в отношении которых планируется реализация мероприятий, предусмотренных </w:t>
      </w:r>
      <w:hyperlink w:anchor="P18">
        <w:r w:rsidRPr="002B497C">
          <w:rPr>
            <w:rFonts w:ascii="PT Astra Serif" w:hAnsi="PT Astra Serif"/>
            <w:sz w:val="24"/>
            <w:szCs w:val="24"/>
          </w:rPr>
          <w:t>подпунктом 2)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и осуществление государственного кадастрового учета с внесением в Единый государственный реестр недвижимости сведений о земельных участках, в том числе об их границах, соответствующ</w:t>
      </w:r>
      <w:r w:rsidRPr="00745535">
        <w:rPr>
          <w:rFonts w:ascii="PT Astra Serif" w:hAnsi="PT Astra Serif"/>
          <w:sz w:val="24"/>
          <w:szCs w:val="24"/>
        </w:rPr>
        <w:t>их требованиям законодательства Российской Федерации (тыс. гектаров);</w:t>
      </w:r>
      <w:proofErr w:type="gramEnd"/>
    </w:p>
    <w:p w:rsidR="00745535" w:rsidRPr="00745535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i = 1, ... n, n - число муниципальных образований Томской области.</w:t>
      </w:r>
    </w:p>
    <w:p w:rsidR="00745535" w:rsidRPr="002B497C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12. Показателем результативности использования Субсидии по мероприятию, </w:t>
      </w:r>
      <w:r w:rsidRPr="002B497C">
        <w:rPr>
          <w:rFonts w:ascii="PT Astra Serif" w:hAnsi="PT Astra Serif"/>
          <w:sz w:val="24"/>
          <w:szCs w:val="24"/>
        </w:rPr>
        <w:t xml:space="preserve">указанному в </w:t>
      </w:r>
      <w:hyperlink w:anchor="P17">
        <w:r w:rsidRPr="002B497C">
          <w:rPr>
            <w:rFonts w:ascii="PT Astra Serif" w:hAnsi="PT Astra Serif"/>
            <w:sz w:val="24"/>
            <w:szCs w:val="24"/>
          </w:rPr>
          <w:t>подпункте 1)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Порядка, является площадь земельных участков, выделенных в счет невостребованных земельных долей, находящихся в собственности муниципальных образований Томской области, в отношении которых подготовлены проекты межевания земельных участков (тыс. гектаров).</w:t>
      </w:r>
    </w:p>
    <w:p w:rsidR="00745535" w:rsidRPr="00745535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2B497C">
        <w:rPr>
          <w:rFonts w:ascii="PT Astra Serif" w:hAnsi="PT Astra Serif"/>
          <w:sz w:val="24"/>
          <w:szCs w:val="24"/>
        </w:rPr>
        <w:t xml:space="preserve">13. </w:t>
      </w:r>
      <w:proofErr w:type="gramStart"/>
      <w:r w:rsidRPr="002B497C">
        <w:rPr>
          <w:rFonts w:ascii="PT Astra Serif" w:hAnsi="PT Astra Serif"/>
          <w:sz w:val="24"/>
          <w:szCs w:val="24"/>
        </w:rPr>
        <w:t xml:space="preserve">Показателем результативности использования Субсидии по мероприятиям, указанным в </w:t>
      </w:r>
      <w:hyperlink w:anchor="P18">
        <w:r w:rsidRPr="002B497C">
          <w:rPr>
            <w:rFonts w:ascii="PT Astra Serif" w:hAnsi="PT Astra Serif"/>
            <w:sz w:val="24"/>
            <w:szCs w:val="24"/>
          </w:rPr>
          <w:t>подпункте 2) пункта 2</w:t>
        </w:r>
      </w:hyperlink>
      <w:r w:rsidRPr="002B497C">
        <w:rPr>
          <w:rFonts w:ascii="PT Astra Serif" w:hAnsi="PT Astra Serif"/>
          <w:sz w:val="24"/>
          <w:szCs w:val="24"/>
        </w:rPr>
        <w:t xml:space="preserve"> настоящего </w:t>
      </w:r>
      <w:r w:rsidRPr="00745535">
        <w:rPr>
          <w:rFonts w:ascii="PT Astra Serif" w:hAnsi="PT Astra Serif"/>
          <w:sz w:val="24"/>
          <w:szCs w:val="24"/>
        </w:rPr>
        <w:t>Порядка, является площадь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 Томской области, в отношении которых проведены кадастровые работы и осуществлен государственный кадастровый учет с внесением в Единый</w:t>
      </w:r>
      <w:proofErr w:type="gramEnd"/>
      <w:r w:rsidRPr="00745535">
        <w:rPr>
          <w:rFonts w:ascii="PT Astra Serif" w:hAnsi="PT Astra Serif"/>
          <w:sz w:val="24"/>
          <w:szCs w:val="24"/>
        </w:rPr>
        <w:t xml:space="preserve"> государственный реестр недвижимости сведений о таких земельных участках, в том числе об их границах, соответствующих требованиям законодательства Российской Федерации (тыс. гектаров).</w:t>
      </w:r>
    </w:p>
    <w:p w:rsidR="00745535" w:rsidRPr="00745535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 xml:space="preserve">14. </w:t>
      </w:r>
      <w:proofErr w:type="gramStart"/>
      <w:r w:rsidRPr="00745535">
        <w:rPr>
          <w:rFonts w:ascii="PT Astra Serif" w:hAnsi="PT Astra Serif"/>
          <w:sz w:val="24"/>
          <w:szCs w:val="24"/>
        </w:rPr>
        <w:t>В случае изменения показателей, используемых для расчета Субсидий, при условии сохранения количества, наименований и (или) значений показателей цели и (или) задач подпрограммы 1 "Развитие сельскохозяйственного производства в Томской области" Программы Департамент вносит изменения в распределение объемов Субсидий между муниципальными образованиями Томской области без внесения изменений в закон об областном бюджете на текущий финансовый год и плановый период путем внесения изменений</w:t>
      </w:r>
      <w:proofErr w:type="gramEnd"/>
      <w:r w:rsidRPr="00745535">
        <w:rPr>
          <w:rFonts w:ascii="PT Astra Serif" w:hAnsi="PT Astra Serif"/>
          <w:sz w:val="24"/>
          <w:szCs w:val="24"/>
        </w:rPr>
        <w:t xml:space="preserve"> в бюджетную роспись Департамента (главного распорядителя бюджетных средств).</w:t>
      </w:r>
    </w:p>
    <w:p w:rsidR="00745535" w:rsidRPr="00745535" w:rsidRDefault="00745535" w:rsidP="005E79B0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745535">
        <w:rPr>
          <w:rFonts w:ascii="PT Astra Serif" w:hAnsi="PT Astra Serif"/>
          <w:sz w:val="24"/>
          <w:szCs w:val="24"/>
        </w:rPr>
        <w:t>После внесения изменений в бюджетную роспись Департамент вносит изменения в соглашение.</w:t>
      </w:r>
    </w:p>
    <w:p w:rsidR="00967B9C" w:rsidRDefault="00967B9C" w:rsidP="005E79B0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45535" w:rsidRPr="00967B9C" w:rsidRDefault="00967B9C" w:rsidP="00967B9C">
      <w:pPr>
        <w:tabs>
          <w:tab w:val="left" w:pos="4116"/>
        </w:tabs>
        <w:rPr>
          <w:lang w:eastAsia="ru-RU"/>
        </w:rPr>
      </w:pPr>
      <w:r>
        <w:rPr>
          <w:lang w:eastAsia="ru-RU"/>
        </w:rPr>
        <w:tab/>
      </w:r>
    </w:p>
    <w:sectPr w:rsidR="00745535" w:rsidRPr="00967B9C" w:rsidSect="00967B9C">
      <w:headerReference w:type="default" r:id="rId14"/>
      <w:headerReference w:type="first" r:id="rId15"/>
      <w:pgSz w:w="11905" w:h="16838" w:code="9"/>
      <w:pgMar w:top="1134" w:right="1134" w:bottom="1134" w:left="1134" w:header="737" w:footer="0" w:gutter="0"/>
      <w:pgNumType w:start="266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B9C" w:rsidRDefault="00967B9C" w:rsidP="00967B9C">
      <w:pPr>
        <w:spacing w:after="0" w:line="240" w:lineRule="auto"/>
      </w:pPr>
      <w:r>
        <w:separator/>
      </w:r>
    </w:p>
  </w:endnote>
  <w:endnote w:type="continuationSeparator" w:id="0">
    <w:p w:rsidR="00967B9C" w:rsidRDefault="00967B9C" w:rsidP="00967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B9C" w:rsidRDefault="00967B9C" w:rsidP="00967B9C">
      <w:pPr>
        <w:spacing w:after="0" w:line="240" w:lineRule="auto"/>
      </w:pPr>
      <w:r>
        <w:separator/>
      </w:r>
    </w:p>
  </w:footnote>
  <w:footnote w:type="continuationSeparator" w:id="0">
    <w:p w:rsidR="00967B9C" w:rsidRDefault="00967B9C" w:rsidP="00967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8116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67B9C" w:rsidRPr="00967B9C" w:rsidRDefault="00967B9C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967B9C">
          <w:rPr>
            <w:rFonts w:ascii="PT Astra Serif" w:hAnsi="PT Astra Serif"/>
            <w:sz w:val="24"/>
            <w:szCs w:val="24"/>
          </w:rPr>
          <w:fldChar w:fldCharType="begin"/>
        </w:r>
        <w:r w:rsidRPr="00967B9C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67B9C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270</w:t>
        </w:r>
        <w:r w:rsidRPr="00967B9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67B9C" w:rsidRPr="00967B9C" w:rsidRDefault="00967B9C">
    <w:pPr>
      <w:pStyle w:val="a5"/>
      <w:rPr>
        <w:rFonts w:ascii="PT Astra Serif" w:hAnsi="PT Astra Serif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81166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67B9C" w:rsidRPr="00967B9C" w:rsidRDefault="00967B9C" w:rsidP="00967B9C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967B9C">
          <w:rPr>
            <w:rFonts w:ascii="PT Astra Serif" w:hAnsi="PT Astra Serif"/>
            <w:sz w:val="24"/>
            <w:szCs w:val="24"/>
          </w:rPr>
          <w:fldChar w:fldCharType="begin"/>
        </w:r>
        <w:r w:rsidRPr="00967B9C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67B9C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266</w:t>
        </w:r>
        <w:r w:rsidRPr="00967B9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535"/>
    <w:rsid w:val="0001709C"/>
    <w:rsid w:val="002B497C"/>
    <w:rsid w:val="004104A5"/>
    <w:rsid w:val="005E79B0"/>
    <w:rsid w:val="00732868"/>
    <w:rsid w:val="00745535"/>
    <w:rsid w:val="00967B9C"/>
    <w:rsid w:val="00AF711B"/>
    <w:rsid w:val="00C17BD0"/>
    <w:rsid w:val="00C861D2"/>
    <w:rsid w:val="00ED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5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455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5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7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7B9C"/>
  </w:style>
  <w:style w:type="paragraph" w:styleId="a7">
    <w:name w:val="footer"/>
    <w:basedOn w:val="a"/>
    <w:link w:val="a8"/>
    <w:uiPriority w:val="99"/>
    <w:semiHidden/>
    <w:unhideWhenUsed/>
    <w:rsid w:val="00967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7B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5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4553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5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9B2096F0524F5D54879B1AE79BC263C04C17FBF68DAD67BA96A82FB62BAADB64691057CD139A0EBE417C6F2987B33D84B19FFE612DBA69U6r1I" TargetMode="External"/><Relationship Id="rId13" Type="http://schemas.openxmlformats.org/officeDocument/2006/relationships/image" Target="media/image3.w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9B2096F0524F5D54879B1AE79BC263C04C17FBF68DAD67BA96A82FB62BAADB64691057CD129209B6417C6F2987B33D84B19FFE612DBA69U6r1I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9B2096F0524F5D54879B1AE79BC263C04A14F6F08FAD67BA96A82FB62BAADB64691057CD109A0DBF417C6F2987B33D84B19FFE612DBA69U6r1I" TargetMode="External"/><Relationship Id="rId11" Type="http://schemas.openxmlformats.org/officeDocument/2006/relationships/image" Target="media/image1.wm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79B2096F0524F5D54879B1AE79BC263C04C17FBF68CAD67BA96A82FB62BAADB64691054CD169E05B41E797A38DFBF389EAF96E97D2FB8U6r8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79B2096F0524F5D54879B1AE79BC263C04A13F6FF88AD67BA96A82FB62BAADB64691057CD109A0CB6417C6F2987B33D84B19FFE612DBA69U6r1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Виктория Викторовна (shvv)</dc:creator>
  <cp:lastModifiedBy>gmp</cp:lastModifiedBy>
  <cp:revision>6</cp:revision>
  <cp:lastPrinted>2023-09-23T09:54:00Z</cp:lastPrinted>
  <dcterms:created xsi:type="dcterms:W3CDTF">2023-09-15T02:56:00Z</dcterms:created>
  <dcterms:modified xsi:type="dcterms:W3CDTF">2023-09-23T09:54:00Z</dcterms:modified>
</cp:coreProperties>
</file>